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7" w:rsidRPr="005B10D7" w:rsidRDefault="005B10D7" w:rsidP="005B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пользования </w:t>
      </w:r>
    </w:p>
    <w:p w:rsidR="005B10D7" w:rsidRPr="005B10D7" w:rsidRDefault="005B10D7" w:rsidP="005B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</w:t>
      </w:r>
      <w:r w:rsidR="00B804FF" w:rsidRPr="0091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</w:t>
      </w:r>
      <w:r w:rsidRPr="0091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информации</w:t>
      </w:r>
      <w:bookmarkStart w:id="0" w:name="_GoBack"/>
      <w:bookmarkEnd w:id="0"/>
    </w:p>
    <w:p w:rsidR="005B10D7" w:rsidRPr="005B10D7" w:rsidRDefault="005B10D7" w:rsidP="00B8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библиотеках МБУ</w:t>
      </w: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«ЦБС</w:t>
      </w:r>
      <w:r w:rsidRPr="0091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Кургана</w:t>
      </w: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B10D7" w:rsidRPr="005B10D7" w:rsidRDefault="005B10D7" w:rsidP="005B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D7" w:rsidRPr="005B10D7" w:rsidRDefault="005B10D7" w:rsidP="00E023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76E4" w:rsidRPr="00912744" w:rsidRDefault="005B10D7" w:rsidP="00A976E4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44">
        <w:rPr>
          <w:rFonts w:ascii="Times New Roman" w:hAnsi="Times New Roman" w:cs="Times New Roman"/>
          <w:sz w:val="28"/>
          <w:szCs w:val="28"/>
        </w:rPr>
        <w:t>Зал электронной информации (Далее - З</w:t>
      </w:r>
      <w:r w:rsidR="00A976E4" w:rsidRPr="00912744">
        <w:rPr>
          <w:rFonts w:ascii="Times New Roman" w:hAnsi="Times New Roman" w:cs="Times New Roman"/>
          <w:sz w:val="28"/>
          <w:szCs w:val="28"/>
        </w:rPr>
        <w:t>ал</w:t>
      </w:r>
      <w:r w:rsidRPr="00912744">
        <w:rPr>
          <w:rFonts w:ascii="Times New Roman" w:hAnsi="Times New Roman" w:cs="Times New Roman"/>
          <w:sz w:val="28"/>
          <w:szCs w:val="28"/>
        </w:rPr>
        <w:t>)</w:t>
      </w:r>
      <w:r w:rsidR="0010437A" w:rsidRPr="00912744">
        <w:rPr>
          <w:rFonts w:ascii="Times New Roman" w:hAnsi="Times New Roman" w:cs="Times New Roman"/>
          <w:sz w:val="28"/>
          <w:szCs w:val="28"/>
        </w:rPr>
        <w:t xml:space="preserve"> </w:t>
      </w:r>
      <w:r w:rsidRPr="00912744">
        <w:rPr>
          <w:rFonts w:ascii="Times New Roman" w:hAnsi="Times New Roman" w:cs="Times New Roman"/>
          <w:sz w:val="28"/>
          <w:szCs w:val="28"/>
        </w:rPr>
        <w:t>– специализиров</w:t>
      </w:r>
      <w:r w:rsidR="001C0BA8" w:rsidRPr="00912744">
        <w:rPr>
          <w:rFonts w:ascii="Times New Roman" w:hAnsi="Times New Roman" w:cs="Times New Roman"/>
          <w:sz w:val="28"/>
          <w:szCs w:val="28"/>
        </w:rPr>
        <w:t>анн</w:t>
      </w:r>
      <w:r w:rsidR="004B260B" w:rsidRPr="00912744">
        <w:rPr>
          <w:rFonts w:ascii="Times New Roman" w:hAnsi="Times New Roman" w:cs="Times New Roman"/>
          <w:sz w:val="28"/>
          <w:szCs w:val="28"/>
        </w:rPr>
        <w:t>ые</w:t>
      </w:r>
      <w:r w:rsidR="001C0BA8" w:rsidRPr="00912744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B260B" w:rsidRPr="00912744">
        <w:rPr>
          <w:rFonts w:ascii="Times New Roman" w:hAnsi="Times New Roman" w:cs="Times New Roman"/>
          <w:sz w:val="28"/>
          <w:szCs w:val="28"/>
        </w:rPr>
        <w:t>ые подразделения</w:t>
      </w:r>
      <w:r w:rsidR="003D7D0F" w:rsidRPr="00912744">
        <w:rPr>
          <w:rFonts w:ascii="Times New Roman" w:hAnsi="Times New Roman" w:cs="Times New Roman"/>
          <w:sz w:val="28"/>
          <w:szCs w:val="28"/>
        </w:rPr>
        <w:t xml:space="preserve"> </w:t>
      </w:r>
      <w:r w:rsidR="004B260B" w:rsidRPr="00912744">
        <w:rPr>
          <w:rFonts w:ascii="Times New Roman" w:hAnsi="Times New Roman" w:cs="Times New Roman"/>
          <w:sz w:val="28"/>
          <w:szCs w:val="28"/>
        </w:rPr>
        <w:t>библиотек «МБУ «ЦБС г. Кургана»</w:t>
      </w:r>
      <w:r w:rsidR="001C0BA8" w:rsidRPr="00912744">
        <w:rPr>
          <w:rFonts w:ascii="Times New Roman" w:hAnsi="Times New Roman" w:cs="Times New Roman"/>
          <w:sz w:val="28"/>
          <w:szCs w:val="28"/>
        </w:rPr>
        <w:t xml:space="preserve"> </w:t>
      </w:r>
      <w:r w:rsidRPr="00912744">
        <w:rPr>
          <w:rFonts w:ascii="Times New Roman" w:hAnsi="Times New Roman" w:cs="Times New Roman"/>
          <w:sz w:val="28"/>
          <w:szCs w:val="28"/>
        </w:rPr>
        <w:t>обеспечивающее пользователю библиотеки доступ к удаленным информационным ресурсам в сети Интерне</w:t>
      </w:r>
      <w:r w:rsidR="00AC6C21" w:rsidRPr="00912744">
        <w:rPr>
          <w:rFonts w:ascii="Times New Roman" w:hAnsi="Times New Roman" w:cs="Times New Roman"/>
          <w:sz w:val="28"/>
          <w:szCs w:val="28"/>
        </w:rPr>
        <w:t>т для решения научных, образовательных, профессиональных, познавательных, досуговых задач.</w:t>
      </w:r>
    </w:p>
    <w:p w:rsidR="00A976E4" w:rsidRPr="00912744" w:rsidRDefault="005B10D7" w:rsidP="00A976E4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читателей в З</w:t>
      </w:r>
      <w:r w:rsidR="00A976E4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C0BA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пользования библиотеками МБУ «ЦБС г. Кургана, 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1C0BA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 условиях предоставления платных услуг  в МБУ </w:t>
      </w:r>
      <w:r w:rsidR="00AC6C21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блиотечная система г. Кургана»</w:t>
      </w:r>
      <w:r w:rsidR="001C0BA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Прейскурантом дополнительных платных услуг и компенсационных выплат</w:t>
      </w:r>
      <w:r w:rsidR="0003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Прейскурант) и настоящими Правилами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6E4" w:rsidRPr="00912744" w:rsidRDefault="005B10D7" w:rsidP="00A976E4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</w:t>
      </w:r>
      <w:r w:rsidR="0003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Залом электронной информации (далее – Правила)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работу посетителей Зала, их права, обязанности</w:t>
      </w:r>
      <w:r w:rsidR="009E0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этих </w:t>
      </w:r>
      <w:r w:rsidR="00066B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равил.</w:t>
      </w:r>
    </w:p>
    <w:p w:rsidR="00A976E4" w:rsidRPr="00912744" w:rsidRDefault="005B10D7" w:rsidP="00A976E4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З</w:t>
      </w:r>
      <w:r w:rsidR="00A976E4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предоставляет пользователю рабочее место. </w:t>
      </w:r>
    </w:p>
    <w:p w:rsidR="00A172CA" w:rsidRPr="00912744" w:rsidRDefault="00AC6C21" w:rsidP="00AC6C21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744">
        <w:rPr>
          <w:rFonts w:ascii="Times New Roman" w:hAnsi="Times New Roman" w:cs="Times New Roman"/>
          <w:sz w:val="28"/>
          <w:szCs w:val="28"/>
        </w:rPr>
        <w:t>Пользователем Зала может стать любой гражданин без предъявления документов, удостоверяющих личность, и имею</w:t>
      </w:r>
      <w:r w:rsidR="00A172CA" w:rsidRPr="00912744">
        <w:rPr>
          <w:rFonts w:ascii="Times New Roman" w:hAnsi="Times New Roman" w:cs="Times New Roman"/>
          <w:sz w:val="28"/>
          <w:szCs w:val="28"/>
        </w:rPr>
        <w:t>щий навыки работы на компьютере.</w:t>
      </w:r>
    </w:p>
    <w:p w:rsidR="005B10D7" w:rsidRPr="00912744" w:rsidRDefault="005B10D7" w:rsidP="00A976E4">
      <w:pPr>
        <w:pStyle w:val="a6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работы</w:t>
      </w:r>
      <w:r w:rsidRPr="0006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A976E4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ограничения согласно санитарно-гигиеническим нормам при работе на компьютере:</w:t>
      </w:r>
    </w:p>
    <w:p w:rsidR="005B10D7" w:rsidRPr="00912744" w:rsidRDefault="005B10D7" w:rsidP="00A976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 младшие школьники (учащиеся 1-3 классов) – 20 минут непрерывной работы;</w:t>
      </w:r>
    </w:p>
    <w:p w:rsidR="00DF7E61" w:rsidRDefault="005B10D7" w:rsidP="00DF7E6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средних (5-7) и старших (8-11)  классов</w:t>
      </w:r>
      <w:r w:rsidR="001C0BA8" w:rsidRPr="00DF7E6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- 40 минут непрерывной работы.</w:t>
      </w:r>
    </w:p>
    <w:p w:rsidR="00A976E4" w:rsidRPr="00DF7E61" w:rsidRDefault="00066BD2" w:rsidP="00066BD2">
      <w:pPr>
        <w:pStyle w:val="a6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E61" w:rsidRPr="00DF7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непрерывной работы пользователя – 1 час. Дополнительное время предоставляется при наличии свободных мест.</w:t>
      </w:r>
    </w:p>
    <w:p w:rsidR="005B10D7" w:rsidRPr="00912744" w:rsidRDefault="005B10D7" w:rsidP="003C76A8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неисправности компьютерного оборудования пользователь должен немедленно </w:t>
      </w:r>
      <w:r w:rsidR="00E9748E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сотруднику З</w:t>
      </w:r>
      <w:r w:rsidR="00A976E4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44" w:rsidRPr="00912744" w:rsidRDefault="00912744" w:rsidP="00912744">
      <w:pPr>
        <w:pStyle w:val="a6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20" w:rsidRPr="00912744" w:rsidRDefault="00E550B9" w:rsidP="00E0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П</w:t>
      </w:r>
      <w:r w:rsidR="00DF7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ользователя</w:t>
      </w:r>
    </w:p>
    <w:p w:rsidR="00A66E20" w:rsidRPr="00912744" w:rsidRDefault="00DF7E61" w:rsidP="005B1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имеет право</w:t>
      </w:r>
      <w:r w:rsidR="003557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75D" w:rsidRDefault="0035575D" w:rsidP="00A66E2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компьютерным оборудованием Зала;</w:t>
      </w:r>
    </w:p>
    <w:p w:rsidR="005B10D7" w:rsidRPr="00912744" w:rsidRDefault="00A66E20" w:rsidP="00A66E2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10D7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в программах, установленных на компьютерах </w:t>
      </w:r>
      <w:r w:rsidR="00A976E4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r w:rsidR="004D2FB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1A5" w:rsidRPr="009E01A5" w:rsidRDefault="00A66E20" w:rsidP="00A66E20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FB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доступ к информационным ресурсам Интернет;</w:t>
      </w:r>
    </w:p>
    <w:p w:rsidR="00A66E20" w:rsidRPr="00912744" w:rsidRDefault="00A66E20" w:rsidP="00A66E20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набирать текст на ПК;</w:t>
      </w:r>
    </w:p>
    <w:p w:rsidR="00A66E20" w:rsidRPr="00912744" w:rsidRDefault="009E01A5" w:rsidP="00A66E20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отправлять на печать</w:t>
      </w:r>
      <w:r w:rsidR="00A66E20" w:rsidRPr="00912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66E20" w:rsidRPr="00912744" w:rsidRDefault="00A66E20" w:rsidP="00A66E20">
      <w:pPr>
        <w:pStyle w:val="a6"/>
        <w:numPr>
          <w:ilvl w:val="0"/>
          <w:numId w:val="1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записывать инф</w:t>
      </w:r>
      <w:r w:rsidR="0035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ормацию на электронные носители.</w:t>
      </w:r>
    </w:p>
    <w:p w:rsidR="0025794E" w:rsidRPr="0025794E" w:rsidRDefault="00A66E20" w:rsidP="002579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0D7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помощь сотрудника</w:t>
      </w:r>
      <w:r w:rsidR="0035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услугам</w:t>
      </w:r>
      <w:r w:rsidR="0048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 сети Интернет; программам, установленными на компьютерах</w:t>
      </w:r>
      <w:r w:rsidR="0035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вопросам, относящимся к сфере функционирования Зала</w:t>
      </w:r>
      <w:r w:rsidR="00355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794E" w:rsidRPr="0025794E" w:rsidRDefault="0025794E" w:rsidP="002579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236B" w:rsidRP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электронным каталогом библиотеки, библиографическими базами данных, электронными документами из фонда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0D7" w:rsidRPr="0025794E" w:rsidRDefault="0025794E" w:rsidP="0025794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4D2FB8" w:rsidRP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с предложениями, замечаниями о работе З</w:t>
      </w:r>
      <w:r w:rsidR="00A976E4" w:rsidRP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3C76A8" w:rsidRP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</w:t>
      </w:r>
      <w:r w:rsidR="004D2FB8" w:rsidRPr="0025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библиотеки.</w:t>
      </w:r>
    </w:p>
    <w:p w:rsidR="00DF7E61" w:rsidRPr="005B10D7" w:rsidRDefault="00DF7E61" w:rsidP="00DF7E61">
      <w:pPr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0F" w:rsidRPr="00912744" w:rsidRDefault="00E550B9" w:rsidP="003D7D0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П</w:t>
      </w:r>
      <w:r w:rsidR="00DF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ользователя</w:t>
      </w:r>
    </w:p>
    <w:p w:rsidR="009F7356" w:rsidRDefault="009F7356" w:rsidP="009F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обязан:</w:t>
      </w:r>
    </w:p>
    <w:p w:rsidR="003D7D0F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правилами работы </w:t>
      </w:r>
      <w:r w:rsidR="003D7D0F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6E20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3D7D0F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2CA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172CA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 у сотрудника Зала;</w:t>
      </w:r>
    </w:p>
    <w:p w:rsidR="003D7D0F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настоящие Правила и распорядок работы З</w:t>
      </w:r>
      <w:r w:rsidR="00A66E20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D0F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 относи</w:t>
      </w:r>
      <w:r w:rsidR="003D7D0F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 оборудованию и фонду З</w:t>
      </w:r>
      <w:r w:rsidR="00A66E20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D0F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редъявлять </w:t>
      </w:r>
      <w:r w:rsidR="003D7D0F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 информации  для антивирусного тестирования;</w:t>
      </w:r>
    </w:p>
    <w:p w:rsidR="003D7D0F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работы закрывать использованные программы, применяя стандартные процедуры выхода с удалением своих файлов;</w:t>
      </w:r>
    </w:p>
    <w:p w:rsidR="005B10D7" w:rsidRPr="009F7356" w:rsidRDefault="009F7356" w:rsidP="009F7356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требования и инструкции </w:t>
      </w:r>
      <w:r w:rsidR="003D7D0F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З</w:t>
      </w:r>
      <w:r w:rsidR="00A66E20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5B10D7" w:rsidRPr="009F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44" w:rsidRPr="00912744" w:rsidRDefault="00912744" w:rsidP="00912744">
      <w:pPr>
        <w:pStyle w:val="a6"/>
        <w:spacing w:after="0" w:line="240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D7" w:rsidRPr="005B10D7" w:rsidRDefault="00D4138B" w:rsidP="005B10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Пользователю </w:t>
      </w:r>
      <w:r w:rsidR="00D1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разрешается</w:t>
      </w:r>
    </w:p>
    <w:p w:rsidR="005B10D7" w:rsidRPr="005B10D7" w:rsidRDefault="005B10D7" w:rsidP="005B1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 рабочие места без разрешения сотрудника </w:t>
      </w:r>
      <w:r w:rsidR="003D7D0F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236B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0D7" w:rsidRPr="005B10D7" w:rsidRDefault="005B10D7" w:rsidP="003D7D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включать и выключать компьютер.</w:t>
      </w:r>
    </w:p>
    <w:p w:rsidR="00B736D7" w:rsidRDefault="005B10D7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любыми принесенными со с</w:t>
      </w:r>
      <w:r w:rsidR="00912744" w:rsidRP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программными продуктами;</w:t>
      </w:r>
    </w:p>
    <w:p w:rsidR="00B736D7" w:rsidRDefault="00B736D7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10D7" w:rsidRP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апускать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загруженные из сети Интернет;</w:t>
      </w:r>
    </w:p>
    <w:p w:rsidR="00B736D7" w:rsidRDefault="00B736D7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конфигурации файлов;</w:t>
      </w:r>
    </w:p>
    <w:p w:rsidR="00B736D7" w:rsidRDefault="00B736D7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0D7" w:rsidRP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тирать или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на жестком диске;</w:t>
      </w:r>
    </w:p>
    <w:p w:rsidR="00A457D1" w:rsidRPr="00B736D7" w:rsidRDefault="00B736D7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0D7" w:rsidRPr="00B7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одключать принесенные с собой электроприборы к местным сетям питания.</w:t>
      </w:r>
    </w:p>
    <w:p w:rsidR="004438DA" w:rsidRPr="00B736D7" w:rsidRDefault="004438DA" w:rsidP="00B736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Подключать к ПК периферийные устройства (принтер, сканер и т.п.).</w:t>
      </w:r>
    </w:p>
    <w:p w:rsidR="004438DA" w:rsidRPr="005B10D7" w:rsidRDefault="004438DA" w:rsidP="004438D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предпринимать попытки устранения неисправностей работы компьютерного оборудования и программного обеспечения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Зала.</w:t>
      </w:r>
    </w:p>
    <w:p w:rsidR="00A457D1" w:rsidRPr="005B10D7" w:rsidRDefault="00A457D1" w:rsidP="00A172C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ресурсы сети Интернет, оскорбляющи</w:t>
      </w:r>
      <w:r w:rsidR="00A172CA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своим содержанием окружающих, п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росматривать и копировать материалы, пропагандирующие насилие, порнографию, наркотики, </w:t>
      </w:r>
      <w:r w:rsidR="00D1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терроризм, расовую нетерпимость и т.п.</w:t>
      </w:r>
    </w:p>
    <w:p w:rsidR="00D130DB" w:rsidRDefault="00D130DB" w:rsidP="005B1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тишину и правила общественного поведения.</w:t>
      </w:r>
    </w:p>
    <w:p w:rsidR="005B10D7" w:rsidRPr="00912744" w:rsidRDefault="005B10D7" w:rsidP="005B10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</w:t>
      </w:r>
      <w:r w:rsidR="00E0236B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4438DA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одежде, </w:t>
      </w:r>
      <w:r w:rsidR="00D1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с собой и </w:t>
      </w:r>
      <w:r w:rsidRPr="005B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на рабочие столы </w:t>
      </w:r>
      <w:r w:rsidR="00D130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 кладь (сумку, портфель, пластиковый пакет, другие личные вещи и предметы).</w:t>
      </w:r>
    </w:p>
    <w:p w:rsidR="00B736D7" w:rsidRPr="005B10D7" w:rsidRDefault="00B736D7" w:rsidP="00B73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78A" w:rsidRPr="005B10D7" w:rsidRDefault="00BB6518" w:rsidP="00BB65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Пользователя</w:t>
      </w:r>
    </w:p>
    <w:p w:rsidR="0010437A" w:rsidRPr="00912744" w:rsidRDefault="00BB6518" w:rsidP="00BB651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5B10D7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причинившие ущерб оборудованию несут материальную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0D7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</w:t>
      </w:r>
      <w:r w:rsidR="00D83DD1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иную ответственность, предусмотренную</w:t>
      </w:r>
      <w:r w:rsidR="00D83DD1" w:rsidRPr="00912744">
        <w:rPr>
          <w:sz w:val="28"/>
          <w:szCs w:val="28"/>
        </w:rPr>
        <w:t xml:space="preserve"> </w:t>
      </w:r>
      <w:r w:rsidR="00D83DD1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58778A" w:rsidRPr="00912744" w:rsidRDefault="005B10D7" w:rsidP="00BB651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Пользователи, нарушившие настоящие правила, могут быть лише</w:t>
      </w:r>
      <w:r w:rsidR="00033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права работы в Зале</w:t>
      </w:r>
      <w:r w:rsidRPr="00912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2744" w:rsidRPr="00912744" w:rsidRDefault="00912744" w:rsidP="00912744">
      <w:pPr>
        <w:pStyle w:val="a6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66" w:rsidRPr="00912744" w:rsidRDefault="0058778A" w:rsidP="00A172CA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</w:t>
      </w:r>
      <w:r w:rsidR="00D1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 Зала</w:t>
      </w:r>
    </w:p>
    <w:p w:rsidR="0010437A" w:rsidRPr="00912744" w:rsidRDefault="0010437A" w:rsidP="0010437A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Зала электронной информации имеет право:</w:t>
      </w:r>
    </w:p>
    <w:p w:rsidR="0010437A" w:rsidRPr="00912744" w:rsidRDefault="0010437A" w:rsidP="001F0859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в каких целях используются компьютеры (с помощью технических,  программных средств и визуального наблюдения);</w:t>
      </w:r>
    </w:p>
    <w:p w:rsidR="0010437A" w:rsidRPr="00912744" w:rsidRDefault="0010437A" w:rsidP="001F0859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интересоваться у пользователей, какие именно ресурсы Интерне</w:t>
      </w:r>
      <w:r w:rsidR="00D1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используются, что копируется, какие сервисы планируется использовать;</w:t>
      </w:r>
    </w:p>
    <w:p w:rsidR="0010437A" w:rsidRPr="00912744" w:rsidRDefault="0010437A" w:rsidP="0010437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информацию при ее копировании на электронные носители;</w:t>
      </w:r>
    </w:p>
    <w:p w:rsidR="0010437A" w:rsidRPr="000339EB" w:rsidRDefault="000339EB" w:rsidP="001F0859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копирование, если информация нарушает требования, установленные  Частью Четвёртой Гражданского Кодекса Российской Федерации в части защиты авторских прав, или не соответствует правовым, морально-этическим и другим общепринятым общественным нормам.</w:t>
      </w:r>
    </w:p>
    <w:p w:rsidR="00922E66" w:rsidRPr="00912744" w:rsidRDefault="00D83DD1" w:rsidP="0010437A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10437A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электронной информации обязан:</w:t>
      </w:r>
    </w:p>
    <w:p w:rsidR="00922E66" w:rsidRPr="00912744" w:rsidRDefault="00D83DD1" w:rsidP="00D83DD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пользователя при первой записи с данными Правилами</w:t>
      </w:r>
      <w:r w:rsidR="0003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Прейскурантом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37A" w:rsidRPr="00912744" w:rsidRDefault="00D83DD1" w:rsidP="0010437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пользователей</w:t>
      </w:r>
      <w:r w:rsidR="006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тетради записи и учета пользователей</w:t>
      </w:r>
      <w:r w:rsidR="0010437A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выдачу электронных изданий;</w:t>
      </w:r>
    </w:p>
    <w:p w:rsidR="00677A92" w:rsidRPr="00912744" w:rsidRDefault="00677A92" w:rsidP="00677A92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очередность и время работы пользователей за компьютером.</w:t>
      </w:r>
    </w:p>
    <w:p w:rsidR="00922E66" w:rsidRPr="00912744" w:rsidRDefault="00D83DD1" w:rsidP="0010437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консультации пользователям по работе на автоматизированном рабочем месте.</w:t>
      </w:r>
    </w:p>
    <w:p w:rsidR="0010437A" w:rsidRPr="00912744" w:rsidRDefault="00D83DD1" w:rsidP="00D83DD1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6518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дополнительные платные услуги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их статистику</w:t>
      </w:r>
      <w:r w:rsidR="0010437A"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3D" w:rsidRPr="00912744" w:rsidRDefault="0010437A" w:rsidP="0010437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 поддерживать в </w:t>
      </w:r>
      <w:r w:rsidRPr="009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библиотеки комфортные условия для работы пользователей.</w:t>
      </w:r>
    </w:p>
    <w:sectPr w:rsidR="0018063D" w:rsidRPr="00912744" w:rsidSect="007306F1">
      <w:footerReference w:type="even" r:id="rId8"/>
      <w:footerReference w:type="default" r:id="rId9"/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BF" w:rsidRDefault="002528BF">
      <w:pPr>
        <w:spacing w:after="0" w:line="240" w:lineRule="auto"/>
      </w:pPr>
      <w:r>
        <w:separator/>
      </w:r>
    </w:p>
  </w:endnote>
  <w:endnote w:type="continuationSeparator" w:id="0">
    <w:p w:rsidR="002528BF" w:rsidRDefault="0025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B" w:rsidRDefault="00BB6518" w:rsidP="003C1A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DCB" w:rsidRDefault="002528BF" w:rsidP="00E86F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CB" w:rsidRDefault="00BB6518" w:rsidP="003C1A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FA8">
      <w:rPr>
        <w:rStyle w:val="a5"/>
        <w:noProof/>
      </w:rPr>
      <w:t>3</w:t>
    </w:r>
    <w:r>
      <w:rPr>
        <w:rStyle w:val="a5"/>
      </w:rPr>
      <w:fldChar w:fldCharType="end"/>
    </w:r>
  </w:p>
  <w:p w:rsidR="00054DCB" w:rsidRDefault="002528BF" w:rsidP="00E86F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BF" w:rsidRDefault="002528BF">
      <w:pPr>
        <w:spacing w:after="0" w:line="240" w:lineRule="auto"/>
      </w:pPr>
      <w:r>
        <w:separator/>
      </w:r>
    </w:p>
  </w:footnote>
  <w:footnote w:type="continuationSeparator" w:id="0">
    <w:p w:rsidR="002528BF" w:rsidRDefault="0025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4B3"/>
    <w:multiLevelType w:val="hybridMultilevel"/>
    <w:tmpl w:val="74789C96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09467613"/>
    <w:multiLevelType w:val="hybridMultilevel"/>
    <w:tmpl w:val="F7D6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1ACA"/>
    <w:multiLevelType w:val="hybridMultilevel"/>
    <w:tmpl w:val="F3F0E02C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3B12375"/>
    <w:multiLevelType w:val="hybridMultilevel"/>
    <w:tmpl w:val="0A5E3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E719BA"/>
    <w:multiLevelType w:val="hybridMultilevel"/>
    <w:tmpl w:val="3C865F6A"/>
    <w:lvl w:ilvl="0" w:tplc="5D2E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8A5"/>
    <w:multiLevelType w:val="hybridMultilevel"/>
    <w:tmpl w:val="CD746B9C"/>
    <w:lvl w:ilvl="0" w:tplc="3512517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2370"/>
    <w:multiLevelType w:val="hybridMultilevel"/>
    <w:tmpl w:val="7484701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7D29ED"/>
    <w:multiLevelType w:val="hybridMultilevel"/>
    <w:tmpl w:val="CE5C57FE"/>
    <w:lvl w:ilvl="0" w:tplc="AAC4C1D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C70D9"/>
    <w:multiLevelType w:val="multilevel"/>
    <w:tmpl w:val="76B434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496932"/>
    <w:multiLevelType w:val="hybridMultilevel"/>
    <w:tmpl w:val="058628D2"/>
    <w:lvl w:ilvl="0" w:tplc="5D2E1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648A"/>
    <w:multiLevelType w:val="multilevel"/>
    <w:tmpl w:val="3766BE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971942"/>
    <w:multiLevelType w:val="hybridMultilevel"/>
    <w:tmpl w:val="43EE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D3444"/>
    <w:multiLevelType w:val="multilevel"/>
    <w:tmpl w:val="B5FCF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41068E5"/>
    <w:multiLevelType w:val="hybridMultilevel"/>
    <w:tmpl w:val="B56A2FE2"/>
    <w:lvl w:ilvl="0" w:tplc="7712577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E066E"/>
    <w:multiLevelType w:val="hybridMultilevel"/>
    <w:tmpl w:val="41864414"/>
    <w:lvl w:ilvl="0" w:tplc="AAC4C1D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C4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6052B9"/>
    <w:multiLevelType w:val="multilevel"/>
    <w:tmpl w:val="B5FCF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15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F1"/>
    <w:rsid w:val="000339EB"/>
    <w:rsid w:val="00066BD2"/>
    <w:rsid w:val="0010437A"/>
    <w:rsid w:val="0018063D"/>
    <w:rsid w:val="001B1DD5"/>
    <w:rsid w:val="001C0BA8"/>
    <w:rsid w:val="001F0859"/>
    <w:rsid w:val="002528BF"/>
    <w:rsid w:val="0025794E"/>
    <w:rsid w:val="0035575D"/>
    <w:rsid w:val="003C76A8"/>
    <w:rsid w:val="003D7D0F"/>
    <w:rsid w:val="004438DA"/>
    <w:rsid w:val="00467FA8"/>
    <w:rsid w:val="004867A9"/>
    <w:rsid w:val="004B260B"/>
    <w:rsid w:val="004D2FB8"/>
    <w:rsid w:val="004F35E4"/>
    <w:rsid w:val="00586A23"/>
    <w:rsid w:val="0058778A"/>
    <w:rsid w:val="005B10D7"/>
    <w:rsid w:val="005B145D"/>
    <w:rsid w:val="00677A92"/>
    <w:rsid w:val="00790671"/>
    <w:rsid w:val="0084174A"/>
    <w:rsid w:val="00871722"/>
    <w:rsid w:val="00875079"/>
    <w:rsid w:val="008A0341"/>
    <w:rsid w:val="008F196E"/>
    <w:rsid w:val="00912744"/>
    <w:rsid w:val="009E01A5"/>
    <w:rsid w:val="009F21B0"/>
    <w:rsid w:val="009F7356"/>
    <w:rsid w:val="00A172CA"/>
    <w:rsid w:val="00A457D1"/>
    <w:rsid w:val="00A66E20"/>
    <w:rsid w:val="00A976E4"/>
    <w:rsid w:val="00AB28B6"/>
    <w:rsid w:val="00AC6C21"/>
    <w:rsid w:val="00B736D7"/>
    <w:rsid w:val="00B804FF"/>
    <w:rsid w:val="00BB6518"/>
    <w:rsid w:val="00C42151"/>
    <w:rsid w:val="00D130DB"/>
    <w:rsid w:val="00D4138B"/>
    <w:rsid w:val="00D83DD1"/>
    <w:rsid w:val="00DF7E61"/>
    <w:rsid w:val="00E0236B"/>
    <w:rsid w:val="00E550B9"/>
    <w:rsid w:val="00E9748E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1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0D7"/>
  </w:style>
  <w:style w:type="paragraph" w:styleId="a6">
    <w:name w:val="List Paragraph"/>
    <w:basedOn w:val="a"/>
    <w:uiPriority w:val="34"/>
    <w:qFormat/>
    <w:rsid w:val="001C0B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B1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0D7"/>
  </w:style>
  <w:style w:type="paragraph" w:styleId="a6">
    <w:name w:val="List Paragraph"/>
    <w:basedOn w:val="a"/>
    <w:uiPriority w:val="34"/>
    <w:qFormat/>
    <w:rsid w:val="001C0B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2013-09-09T07:50:00Z</cp:lastPrinted>
  <dcterms:created xsi:type="dcterms:W3CDTF">2013-09-03T07:28:00Z</dcterms:created>
  <dcterms:modified xsi:type="dcterms:W3CDTF">2015-04-24T07:00:00Z</dcterms:modified>
</cp:coreProperties>
</file>